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0BC533F0" w:rsidR="009D3B4E" w:rsidRDefault="00431CCD" w:rsidP="00C64E8D">
      <w:pPr>
        <w:spacing w:after="300"/>
        <w:jc w:val="center"/>
        <w:rPr>
          <w:b/>
          <w:sz w:val="32"/>
          <w:szCs w:val="32"/>
        </w:rPr>
      </w:pPr>
      <w:r w:rsidRPr="008B3421">
        <w:rPr>
          <w:b/>
          <w:sz w:val="32"/>
          <w:szCs w:val="32"/>
        </w:rPr>
        <w:t>LĨNH VỰ</w:t>
      </w:r>
      <w:r w:rsidR="005F2710" w:rsidRPr="008B3421">
        <w:rPr>
          <w:b/>
          <w:sz w:val="32"/>
          <w:szCs w:val="32"/>
        </w:rPr>
        <w:t>C</w:t>
      </w:r>
      <w:r w:rsidR="00E0739C">
        <w:rPr>
          <w:b/>
          <w:sz w:val="32"/>
          <w:szCs w:val="32"/>
        </w:rPr>
        <w:t xml:space="preserve"> </w:t>
      </w:r>
      <w:r w:rsidR="00B46AD8">
        <w:rPr>
          <w:b/>
          <w:sz w:val="32"/>
          <w:szCs w:val="32"/>
        </w:rPr>
        <w:t>THỦY SẢN</w:t>
      </w:r>
    </w:p>
    <w:p w14:paraId="166A0697" w14:textId="77777777" w:rsidR="000E7B54" w:rsidRPr="009D3B4E" w:rsidRDefault="000E7B54"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B46AD8" w:rsidRPr="00431CCD" w14:paraId="35F3F2A2" w14:textId="77777777" w:rsidTr="007F3C69">
        <w:trPr>
          <w:trHeight w:val="2039"/>
        </w:trPr>
        <w:tc>
          <w:tcPr>
            <w:tcW w:w="851" w:type="dxa"/>
          </w:tcPr>
          <w:p w14:paraId="4A83900F" w14:textId="77777777" w:rsidR="00B46AD8" w:rsidRPr="00431CCD" w:rsidRDefault="00B46AD8" w:rsidP="00B46AD8">
            <w:pPr>
              <w:spacing w:before="120" w:after="120" w:line="240" w:lineRule="auto"/>
              <w:jc w:val="center"/>
              <w:rPr>
                <w:szCs w:val="28"/>
              </w:rPr>
            </w:pPr>
            <w:r>
              <w:rPr>
                <w:szCs w:val="28"/>
              </w:rPr>
              <w:t>1</w:t>
            </w:r>
          </w:p>
        </w:tc>
        <w:tc>
          <w:tcPr>
            <w:tcW w:w="3969" w:type="dxa"/>
          </w:tcPr>
          <w:p w14:paraId="3DD80539" w14:textId="2EF002FA" w:rsidR="00B46AD8" w:rsidRPr="0038219E" w:rsidRDefault="00B46AD8" w:rsidP="00B46AD8">
            <w:pPr>
              <w:rPr>
                <w:color w:val="000000" w:themeColor="text1"/>
                <w:szCs w:val="28"/>
              </w:rPr>
            </w:pPr>
            <w: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tcW w:w="2126" w:type="dxa"/>
          </w:tcPr>
          <w:p w14:paraId="6203C4F0" w14:textId="2E6FB950" w:rsidR="00B46AD8" w:rsidRPr="0038219E" w:rsidRDefault="00B46AD8" w:rsidP="00B46AD8">
            <w:pPr>
              <w:jc w:val="center"/>
              <w:rPr>
                <w:color w:val="000000" w:themeColor="text1"/>
                <w:szCs w:val="28"/>
              </w:rPr>
            </w:pPr>
            <w:r>
              <w:t>1.004680</w:t>
            </w:r>
          </w:p>
        </w:tc>
        <w:tc>
          <w:tcPr>
            <w:tcW w:w="2410" w:type="dxa"/>
          </w:tcPr>
          <w:p w14:paraId="45A71596" w14:textId="79B945E6" w:rsidR="00B46AD8" w:rsidRPr="00431CCD" w:rsidRDefault="00B46AD8" w:rsidP="00B46AD8">
            <w:pPr>
              <w:spacing w:before="120" w:after="120" w:line="240" w:lineRule="auto"/>
              <w:rPr>
                <w:szCs w:val="28"/>
              </w:rPr>
            </w:pPr>
            <w:r>
              <w:rPr>
                <w:noProof/>
              </w:rPr>
              <w:drawing>
                <wp:inline distT="0" distB="0" distL="0" distR="0" wp14:anchorId="23842A44" wp14:editId="4CEB4B6C">
                  <wp:extent cx="1393190" cy="1393190"/>
                  <wp:effectExtent l="0" t="0" r="0" b="0"/>
                  <wp:docPr id="100507405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B46AD8" w:rsidRPr="00431CCD" w14:paraId="79D6BCEB" w14:textId="77777777" w:rsidTr="007F3C69">
        <w:trPr>
          <w:trHeight w:val="2134"/>
        </w:trPr>
        <w:tc>
          <w:tcPr>
            <w:tcW w:w="851" w:type="dxa"/>
          </w:tcPr>
          <w:p w14:paraId="6AB01434" w14:textId="77777777" w:rsidR="00B46AD8" w:rsidRPr="00431CCD" w:rsidRDefault="00B46AD8" w:rsidP="00B46AD8">
            <w:pPr>
              <w:spacing w:before="120" w:after="120" w:line="240" w:lineRule="auto"/>
              <w:jc w:val="center"/>
              <w:rPr>
                <w:szCs w:val="28"/>
              </w:rPr>
            </w:pPr>
            <w:r>
              <w:rPr>
                <w:szCs w:val="28"/>
              </w:rPr>
              <w:t>2</w:t>
            </w:r>
          </w:p>
        </w:tc>
        <w:tc>
          <w:tcPr>
            <w:tcW w:w="3969" w:type="dxa"/>
          </w:tcPr>
          <w:p w14:paraId="35EF26F6" w14:textId="48AEF468" w:rsidR="00B46AD8" w:rsidRPr="007A2CBF" w:rsidRDefault="00B46AD8" w:rsidP="00B46AD8">
            <w:pPr>
              <w:rPr>
                <w:color w:val="000000" w:themeColor="text1"/>
                <w:szCs w:val="28"/>
              </w:rPr>
            </w:pPr>
            <w: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2126" w:type="dxa"/>
          </w:tcPr>
          <w:p w14:paraId="1EC525EE" w14:textId="0F250EAD" w:rsidR="00B46AD8" w:rsidRPr="007A2CBF" w:rsidRDefault="00B46AD8" w:rsidP="00B46AD8">
            <w:pPr>
              <w:jc w:val="center"/>
              <w:rPr>
                <w:color w:val="000000" w:themeColor="text1"/>
                <w:szCs w:val="28"/>
              </w:rPr>
            </w:pPr>
            <w:r>
              <w:t>1.004656</w:t>
            </w:r>
          </w:p>
        </w:tc>
        <w:tc>
          <w:tcPr>
            <w:tcW w:w="2410" w:type="dxa"/>
          </w:tcPr>
          <w:p w14:paraId="0C4CD010" w14:textId="74220ABD" w:rsidR="00B46AD8" w:rsidRDefault="00B46AD8" w:rsidP="00B46AD8">
            <w:pPr>
              <w:spacing w:before="120" w:after="120" w:line="240" w:lineRule="auto"/>
              <w:rPr>
                <w:noProof/>
                <w:szCs w:val="28"/>
              </w:rPr>
            </w:pPr>
            <w:r>
              <w:rPr>
                <w:noProof/>
              </w:rPr>
              <w:drawing>
                <wp:inline distT="0" distB="0" distL="0" distR="0" wp14:anchorId="268B6D00" wp14:editId="08BA74DD">
                  <wp:extent cx="1393190" cy="1393190"/>
                  <wp:effectExtent l="0" t="0" r="0" b="0"/>
                  <wp:docPr id="86000788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B46AD8" w:rsidRPr="00431CCD" w14:paraId="67D4E054" w14:textId="77777777" w:rsidTr="007F3C69">
        <w:trPr>
          <w:trHeight w:val="2520"/>
        </w:trPr>
        <w:tc>
          <w:tcPr>
            <w:tcW w:w="851" w:type="dxa"/>
          </w:tcPr>
          <w:p w14:paraId="3E1A6BAC" w14:textId="77777777" w:rsidR="00B46AD8" w:rsidRDefault="00B46AD8" w:rsidP="00B46AD8">
            <w:pPr>
              <w:spacing w:before="120" w:after="120" w:line="240" w:lineRule="auto"/>
              <w:jc w:val="center"/>
              <w:rPr>
                <w:szCs w:val="28"/>
              </w:rPr>
            </w:pPr>
            <w:r>
              <w:rPr>
                <w:szCs w:val="28"/>
              </w:rPr>
              <w:t>3</w:t>
            </w:r>
          </w:p>
        </w:tc>
        <w:tc>
          <w:tcPr>
            <w:tcW w:w="3969" w:type="dxa"/>
          </w:tcPr>
          <w:p w14:paraId="4BB86F2B" w14:textId="7AE30D79" w:rsidR="00B46AD8" w:rsidRPr="007A2CBF" w:rsidRDefault="00B46AD8" w:rsidP="00B46AD8">
            <w:pPr>
              <w:rPr>
                <w:color w:val="000000" w:themeColor="text1"/>
                <w:szCs w:val="28"/>
              </w:rPr>
            </w:pPr>
            <w:r>
              <w:t>Sửa đổi, bổ sung nội dung quyết định công nhận và giao quyền quản lý cho tổ chức cộng đồng (thuộc địa bàn quản lý)</w:t>
            </w:r>
          </w:p>
        </w:tc>
        <w:tc>
          <w:tcPr>
            <w:tcW w:w="2126" w:type="dxa"/>
          </w:tcPr>
          <w:p w14:paraId="405D8000" w14:textId="1BB0C9CF" w:rsidR="00B46AD8" w:rsidRPr="007A2CBF" w:rsidRDefault="00B46AD8" w:rsidP="00B46AD8">
            <w:pPr>
              <w:jc w:val="center"/>
              <w:rPr>
                <w:color w:val="000000" w:themeColor="text1"/>
                <w:szCs w:val="28"/>
              </w:rPr>
            </w:pPr>
            <w:r>
              <w:t>1.004498</w:t>
            </w:r>
          </w:p>
        </w:tc>
        <w:tc>
          <w:tcPr>
            <w:tcW w:w="2410" w:type="dxa"/>
          </w:tcPr>
          <w:p w14:paraId="5E0458F0" w14:textId="3FD68873" w:rsidR="00B46AD8" w:rsidRDefault="00B46AD8" w:rsidP="00B46AD8">
            <w:pPr>
              <w:spacing w:before="120" w:after="120" w:line="240" w:lineRule="auto"/>
              <w:rPr>
                <w:noProof/>
                <w:szCs w:val="28"/>
              </w:rPr>
            </w:pPr>
            <w:r>
              <w:rPr>
                <w:noProof/>
              </w:rPr>
              <w:drawing>
                <wp:inline distT="0" distB="0" distL="0" distR="0" wp14:anchorId="59183225" wp14:editId="0317B710">
                  <wp:extent cx="1393190" cy="1393190"/>
                  <wp:effectExtent l="0" t="0" r="0" b="0"/>
                  <wp:docPr id="4602009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B46AD8" w:rsidRPr="00431CCD" w14:paraId="5AF8E710" w14:textId="77777777" w:rsidTr="007F3C69">
        <w:trPr>
          <w:trHeight w:val="2236"/>
        </w:trPr>
        <w:tc>
          <w:tcPr>
            <w:tcW w:w="851" w:type="dxa"/>
          </w:tcPr>
          <w:p w14:paraId="6CAEDAFE" w14:textId="77777777" w:rsidR="00B46AD8" w:rsidRDefault="00B46AD8" w:rsidP="00B46AD8">
            <w:pPr>
              <w:spacing w:before="120" w:after="120" w:line="240" w:lineRule="auto"/>
              <w:jc w:val="center"/>
              <w:rPr>
                <w:szCs w:val="28"/>
              </w:rPr>
            </w:pPr>
            <w:r>
              <w:rPr>
                <w:szCs w:val="28"/>
              </w:rPr>
              <w:t>4</w:t>
            </w:r>
          </w:p>
        </w:tc>
        <w:tc>
          <w:tcPr>
            <w:tcW w:w="3969" w:type="dxa"/>
          </w:tcPr>
          <w:p w14:paraId="20DD0FCD" w14:textId="7388D709" w:rsidR="00B46AD8" w:rsidRPr="007A2CBF" w:rsidRDefault="00B46AD8" w:rsidP="00B46AD8">
            <w:pPr>
              <w:spacing w:after="0" w:line="240" w:lineRule="auto"/>
              <w:rPr>
                <w:rStyle w:val="fontstyle01"/>
                <w:color w:val="000000" w:themeColor="text1"/>
                <w:sz w:val="28"/>
                <w:szCs w:val="28"/>
              </w:rPr>
            </w:pPr>
            <w:r>
              <w:t>Cấp, cấp lại Giấy xác nhận nuôi trồng thủy sản lồng bè, đối tượng thủy sản nuôi chủ lực (hoạt động trên nội địa thuộc phạm vi quản lý và cơ sở nuôi trồng thủy sản lồng bè thuộc thẩm quyền giao khu vực biển của Chủ tịch Ủy ban nhân dân cấp xã)</w:t>
            </w:r>
          </w:p>
        </w:tc>
        <w:tc>
          <w:tcPr>
            <w:tcW w:w="2126" w:type="dxa"/>
          </w:tcPr>
          <w:p w14:paraId="1EF87C64" w14:textId="683ABE33" w:rsidR="00B46AD8" w:rsidRPr="007A2CBF" w:rsidRDefault="00B46AD8" w:rsidP="00B46AD8">
            <w:pPr>
              <w:spacing w:after="0" w:line="240" w:lineRule="auto"/>
              <w:jc w:val="center"/>
              <w:rPr>
                <w:rStyle w:val="fontstyle01"/>
                <w:color w:val="000000" w:themeColor="text1"/>
                <w:sz w:val="28"/>
                <w:szCs w:val="28"/>
              </w:rPr>
            </w:pPr>
            <w:r>
              <w:t>1.014801</w:t>
            </w:r>
          </w:p>
        </w:tc>
        <w:tc>
          <w:tcPr>
            <w:tcW w:w="2410" w:type="dxa"/>
          </w:tcPr>
          <w:p w14:paraId="3DC8C9F7" w14:textId="41247C1C" w:rsidR="00B46AD8" w:rsidRDefault="00B46AD8" w:rsidP="00B46AD8">
            <w:pPr>
              <w:spacing w:before="120" w:after="120" w:line="240" w:lineRule="auto"/>
              <w:rPr>
                <w:noProof/>
              </w:rPr>
            </w:pPr>
            <w:r>
              <w:rPr>
                <w:noProof/>
              </w:rPr>
              <w:drawing>
                <wp:inline distT="0" distB="0" distL="0" distR="0" wp14:anchorId="4C42AFE7" wp14:editId="2AE227FA">
                  <wp:extent cx="1393190" cy="1393190"/>
                  <wp:effectExtent l="0" t="0" r="0" b="0"/>
                  <wp:docPr id="193482636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B46AD8" w:rsidRPr="00431CCD" w14:paraId="60F258C4" w14:textId="77777777" w:rsidTr="007F3C69">
        <w:trPr>
          <w:trHeight w:val="2236"/>
        </w:trPr>
        <w:tc>
          <w:tcPr>
            <w:tcW w:w="851" w:type="dxa"/>
          </w:tcPr>
          <w:p w14:paraId="19C544F4" w14:textId="77777777" w:rsidR="00B46AD8" w:rsidRDefault="00B46AD8" w:rsidP="00B46AD8">
            <w:pPr>
              <w:spacing w:before="120" w:after="120" w:line="240" w:lineRule="auto"/>
              <w:jc w:val="center"/>
              <w:rPr>
                <w:szCs w:val="28"/>
              </w:rPr>
            </w:pPr>
            <w:r>
              <w:rPr>
                <w:szCs w:val="28"/>
              </w:rPr>
              <w:lastRenderedPageBreak/>
              <w:t>5</w:t>
            </w:r>
          </w:p>
        </w:tc>
        <w:tc>
          <w:tcPr>
            <w:tcW w:w="3969" w:type="dxa"/>
          </w:tcPr>
          <w:p w14:paraId="6A44849E" w14:textId="63AE6CAD" w:rsidR="00B46AD8" w:rsidRPr="007A2CBF" w:rsidRDefault="00B46AD8" w:rsidP="00B46AD8">
            <w:pPr>
              <w:spacing w:after="0" w:line="240" w:lineRule="auto"/>
              <w:rPr>
                <w:color w:val="000000" w:themeColor="text1"/>
              </w:rPr>
            </w:pPr>
            <w:r>
              <w:t>Công bố mở cảng cá loại III</w:t>
            </w:r>
          </w:p>
        </w:tc>
        <w:tc>
          <w:tcPr>
            <w:tcW w:w="2126" w:type="dxa"/>
          </w:tcPr>
          <w:p w14:paraId="655C9C8E" w14:textId="309F869E" w:rsidR="00B46AD8" w:rsidRPr="007A2CBF" w:rsidRDefault="00B46AD8" w:rsidP="00B46AD8">
            <w:pPr>
              <w:spacing w:after="0" w:line="240" w:lineRule="auto"/>
              <w:jc w:val="center"/>
              <w:rPr>
                <w:color w:val="000000" w:themeColor="text1"/>
              </w:rPr>
            </w:pPr>
            <w:r>
              <w:t>1.004478</w:t>
            </w:r>
          </w:p>
        </w:tc>
        <w:tc>
          <w:tcPr>
            <w:tcW w:w="2410" w:type="dxa"/>
          </w:tcPr>
          <w:p w14:paraId="2CEED1C6" w14:textId="0175AB7F" w:rsidR="00B46AD8" w:rsidRDefault="00B46AD8" w:rsidP="00B46AD8">
            <w:pPr>
              <w:spacing w:before="120" w:after="120" w:line="240" w:lineRule="auto"/>
              <w:rPr>
                <w:noProof/>
              </w:rPr>
            </w:pPr>
            <w:r>
              <w:rPr>
                <w:noProof/>
              </w:rPr>
              <w:drawing>
                <wp:inline distT="0" distB="0" distL="0" distR="0" wp14:anchorId="7A25ECAC" wp14:editId="2772FD8C">
                  <wp:extent cx="1393190" cy="1393190"/>
                  <wp:effectExtent l="0" t="0" r="0" b="0"/>
                  <wp:docPr id="7153253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B46AD8" w:rsidRPr="00431CCD" w14:paraId="55848A99" w14:textId="77777777" w:rsidTr="007F3C69">
        <w:trPr>
          <w:trHeight w:val="2236"/>
        </w:trPr>
        <w:tc>
          <w:tcPr>
            <w:tcW w:w="851" w:type="dxa"/>
          </w:tcPr>
          <w:p w14:paraId="3E920352" w14:textId="09F8A2F4" w:rsidR="00B46AD8" w:rsidRDefault="00B46AD8" w:rsidP="00B46AD8">
            <w:pPr>
              <w:spacing w:before="120" w:after="120" w:line="240" w:lineRule="auto"/>
              <w:jc w:val="center"/>
              <w:rPr>
                <w:szCs w:val="28"/>
              </w:rPr>
            </w:pPr>
            <w:r>
              <w:rPr>
                <w:szCs w:val="28"/>
              </w:rPr>
              <w:t>6</w:t>
            </w:r>
          </w:p>
          <w:p w14:paraId="59A45507" w14:textId="77777777" w:rsidR="00B46AD8" w:rsidRDefault="00B46AD8" w:rsidP="00B46AD8">
            <w:pPr>
              <w:spacing w:before="120" w:after="120" w:line="240" w:lineRule="auto"/>
              <w:jc w:val="center"/>
              <w:rPr>
                <w:szCs w:val="28"/>
              </w:rPr>
            </w:pPr>
          </w:p>
          <w:p w14:paraId="217DE779" w14:textId="77777777" w:rsidR="00B46AD8" w:rsidRDefault="00B46AD8" w:rsidP="00B46AD8">
            <w:pPr>
              <w:spacing w:before="120" w:after="120" w:line="240" w:lineRule="auto"/>
              <w:jc w:val="center"/>
              <w:rPr>
                <w:szCs w:val="28"/>
              </w:rPr>
            </w:pPr>
          </w:p>
          <w:p w14:paraId="4C444E1D" w14:textId="3A186182" w:rsidR="00B46AD8" w:rsidRDefault="00B46AD8" w:rsidP="00B46AD8">
            <w:pPr>
              <w:spacing w:before="120" w:after="120" w:line="240" w:lineRule="auto"/>
              <w:jc w:val="center"/>
              <w:rPr>
                <w:szCs w:val="28"/>
              </w:rPr>
            </w:pPr>
          </w:p>
        </w:tc>
        <w:tc>
          <w:tcPr>
            <w:tcW w:w="3969" w:type="dxa"/>
          </w:tcPr>
          <w:p w14:paraId="0081AB18" w14:textId="358C2528" w:rsidR="00B46AD8" w:rsidRPr="007A2CBF" w:rsidRDefault="00B46AD8" w:rsidP="00B46AD8">
            <w:pPr>
              <w:spacing w:after="0" w:line="240" w:lineRule="auto"/>
              <w:rPr>
                <w:color w:val="000000" w:themeColor="text1"/>
              </w:rPr>
            </w:pPr>
            <w:r>
              <w:t>Công nhận và giao quyền quản lý cho tổ chức cộng đồng (thuộc địa bàn quản lý)</w:t>
            </w:r>
          </w:p>
        </w:tc>
        <w:tc>
          <w:tcPr>
            <w:tcW w:w="2126" w:type="dxa"/>
          </w:tcPr>
          <w:p w14:paraId="0E6510B9" w14:textId="72FC17F0" w:rsidR="00B46AD8" w:rsidRPr="007A2CBF" w:rsidRDefault="00B46AD8" w:rsidP="00B46AD8">
            <w:pPr>
              <w:spacing w:after="0" w:line="240" w:lineRule="auto"/>
              <w:jc w:val="center"/>
              <w:rPr>
                <w:color w:val="000000" w:themeColor="text1"/>
              </w:rPr>
            </w:pPr>
            <w:r>
              <w:t>1.003956</w:t>
            </w:r>
          </w:p>
        </w:tc>
        <w:tc>
          <w:tcPr>
            <w:tcW w:w="2410" w:type="dxa"/>
          </w:tcPr>
          <w:p w14:paraId="563F4D47" w14:textId="323DAF0D" w:rsidR="00B46AD8" w:rsidRDefault="00B46AD8" w:rsidP="00B46AD8">
            <w:pPr>
              <w:spacing w:before="120" w:after="120" w:line="240" w:lineRule="auto"/>
              <w:rPr>
                <w:noProof/>
              </w:rPr>
            </w:pPr>
            <w:r>
              <w:rPr>
                <w:noProof/>
              </w:rPr>
              <w:drawing>
                <wp:inline distT="0" distB="0" distL="0" distR="0" wp14:anchorId="4925E543" wp14:editId="0551E7FE">
                  <wp:extent cx="1393190" cy="1393190"/>
                  <wp:effectExtent l="0" t="0" r="0" b="0"/>
                  <wp:docPr id="115113602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14"/>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0DF50" w14:textId="77777777" w:rsidR="00155875" w:rsidRDefault="00155875" w:rsidP="00C45456">
      <w:pPr>
        <w:spacing w:after="0" w:line="240" w:lineRule="auto"/>
      </w:pPr>
      <w:r>
        <w:separator/>
      </w:r>
    </w:p>
  </w:endnote>
  <w:endnote w:type="continuationSeparator" w:id="0">
    <w:p w14:paraId="7F36C852" w14:textId="77777777" w:rsidR="00155875" w:rsidRDefault="00155875"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9A12C8" w14:textId="77777777" w:rsidR="00155875" w:rsidRDefault="00155875" w:rsidP="00C45456">
      <w:pPr>
        <w:spacing w:after="0" w:line="240" w:lineRule="auto"/>
      </w:pPr>
      <w:r>
        <w:separator/>
      </w:r>
    </w:p>
  </w:footnote>
  <w:footnote w:type="continuationSeparator" w:id="0">
    <w:p w14:paraId="05805EC2" w14:textId="77777777" w:rsidR="00155875" w:rsidRDefault="00155875"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5D"/>
    <w:rsid w:val="000214E4"/>
    <w:rsid w:val="00032676"/>
    <w:rsid w:val="00033DCD"/>
    <w:rsid w:val="000360A3"/>
    <w:rsid w:val="00041947"/>
    <w:rsid w:val="0005241B"/>
    <w:rsid w:val="0006146B"/>
    <w:rsid w:val="00064E84"/>
    <w:rsid w:val="00067F9A"/>
    <w:rsid w:val="000859F3"/>
    <w:rsid w:val="000912FD"/>
    <w:rsid w:val="000948DF"/>
    <w:rsid w:val="000B0D42"/>
    <w:rsid w:val="000C3DD4"/>
    <w:rsid w:val="000D0E6A"/>
    <w:rsid w:val="000E261C"/>
    <w:rsid w:val="000E3E7E"/>
    <w:rsid w:val="000E7B54"/>
    <w:rsid w:val="000F17F0"/>
    <w:rsid w:val="000F1ACE"/>
    <w:rsid w:val="00112761"/>
    <w:rsid w:val="001362B6"/>
    <w:rsid w:val="00144792"/>
    <w:rsid w:val="00155875"/>
    <w:rsid w:val="00161244"/>
    <w:rsid w:val="00163953"/>
    <w:rsid w:val="00166F72"/>
    <w:rsid w:val="00167D13"/>
    <w:rsid w:val="001935F0"/>
    <w:rsid w:val="001A46A3"/>
    <w:rsid w:val="001C199D"/>
    <w:rsid w:val="001C4FE5"/>
    <w:rsid w:val="001C53D5"/>
    <w:rsid w:val="001D5990"/>
    <w:rsid w:val="001E2A5E"/>
    <w:rsid w:val="001F13E5"/>
    <w:rsid w:val="001F3D57"/>
    <w:rsid w:val="001F604E"/>
    <w:rsid w:val="002031C6"/>
    <w:rsid w:val="0021064A"/>
    <w:rsid w:val="00222C04"/>
    <w:rsid w:val="002259F2"/>
    <w:rsid w:val="00231D2B"/>
    <w:rsid w:val="00236A6B"/>
    <w:rsid w:val="002559F3"/>
    <w:rsid w:val="002640E6"/>
    <w:rsid w:val="0027083B"/>
    <w:rsid w:val="00273B25"/>
    <w:rsid w:val="002772C1"/>
    <w:rsid w:val="00285679"/>
    <w:rsid w:val="00292357"/>
    <w:rsid w:val="002924BF"/>
    <w:rsid w:val="00292CF2"/>
    <w:rsid w:val="002A2620"/>
    <w:rsid w:val="002B50D3"/>
    <w:rsid w:val="002C1CDB"/>
    <w:rsid w:val="002E2156"/>
    <w:rsid w:val="002E3981"/>
    <w:rsid w:val="002E7C41"/>
    <w:rsid w:val="002F32B8"/>
    <w:rsid w:val="003152BF"/>
    <w:rsid w:val="00331364"/>
    <w:rsid w:val="00351390"/>
    <w:rsid w:val="00351669"/>
    <w:rsid w:val="00353749"/>
    <w:rsid w:val="0036438C"/>
    <w:rsid w:val="0037255C"/>
    <w:rsid w:val="00377A9D"/>
    <w:rsid w:val="0038219E"/>
    <w:rsid w:val="00385C1E"/>
    <w:rsid w:val="00386D48"/>
    <w:rsid w:val="00391B37"/>
    <w:rsid w:val="003962F1"/>
    <w:rsid w:val="003A7BAC"/>
    <w:rsid w:val="003B0AE0"/>
    <w:rsid w:val="003C4F5F"/>
    <w:rsid w:val="003F6C0B"/>
    <w:rsid w:val="00402296"/>
    <w:rsid w:val="0040428D"/>
    <w:rsid w:val="004263FA"/>
    <w:rsid w:val="00431CCD"/>
    <w:rsid w:val="004433D3"/>
    <w:rsid w:val="00450347"/>
    <w:rsid w:val="004575FA"/>
    <w:rsid w:val="00460D12"/>
    <w:rsid w:val="004A586F"/>
    <w:rsid w:val="004B1249"/>
    <w:rsid w:val="004C20B9"/>
    <w:rsid w:val="004E1C97"/>
    <w:rsid w:val="004F519E"/>
    <w:rsid w:val="00503956"/>
    <w:rsid w:val="00523781"/>
    <w:rsid w:val="00535D3F"/>
    <w:rsid w:val="00540E3E"/>
    <w:rsid w:val="00565C1C"/>
    <w:rsid w:val="00582619"/>
    <w:rsid w:val="005848FA"/>
    <w:rsid w:val="005945F0"/>
    <w:rsid w:val="005A467E"/>
    <w:rsid w:val="005A53B7"/>
    <w:rsid w:val="005C3BA7"/>
    <w:rsid w:val="005C587F"/>
    <w:rsid w:val="005F2710"/>
    <w:rsid w:val="00601FC4"/>
    <w:rsid w:val="00623765"/>
    <w:rsid w:val="006255EE"/>
    <w:rsid w:val="00651C9E"/>
    <w:rsid w:val="00652472"/>
    <w:rsid w:val="00657973"/>
    <w:rsid w:val="006602B4"/>
    <w:rsid w:val="00667D68"/>
    <w:rsid w:val="00672697"/>
    <w:rsid w:val="006776E9"/>
    <w:rsid w:val="00690149"/>
    <w:rsid w:val="006B1F0C"/>
    <w:rsid w:val="006B2009"/>
    <w:rsid w:val="006B5270"/>
    <w:rsid w:val="006B5758"/>
    <w:rsid w:val="006C2E26"/>
    <w:rsid w:val="006C4A9E"/>
    <w:rsid w:val="006D617C"/>
    <w:rsid w:val="006E1235"/>
    <w:rsid w:val="006F0E78"/>
    <w:rsid w:val="006F3A13"/>
    <w:rsid w:val="006F4F56"/>
    <w:rsid w:val="007101D0"/>
    <w:rsid w:val="00715DFA"/>
    <w:rsid w:val="007163E2"/>
    <w:rsid w:val="007356C8"/>
    <w:rsid w:val="00740E95"/>
    <w:rsid w:val="00745634"/>
    <w:rsid w:val="007470B6"/>
    <w:rsid w:val="00794D11"/>
    <w:rsid w:val="007A2CBF"/>
    <w:rsid w:val="007A61B6"/>
    <w:rsid w:val="007D1A67"/>
    <w:rsid w:val="007E49DD"/>
    <w:rsid w:val="007F3C69"/>
    <w:rsid w:val="007F5B61"/>
    <w:rsid w:val="0080586B"/>
    <w:rsid w:val="00816F41"/>
    <w:rsid w:val="008178D0"/>
    <w:rsid w:val="0082024E"/>
    <w:rsid w:val="008250CD"/>
    <w:rsid w:val="00831327"/>
    <w:rsid w:val="00834B5C"/>
    <w:rsid w:val="008378AF"/>
    <w:rsid w:val="008426DD"/>
    <w:rsid w:val="00851E9A"/>
    <w:rsid w:val="008563B3"/>
    <w:rsid w:val="0086477F"/>
    <w:rsid w:val="0088045E"/>
    <w:rsid w:val="0089046E"/>
    <w:rsid w:val="008943F7"/>
    <w:rsid w:val="00897930"/>
    <w:rsid w:val="008A1B43"/>
    <w:rsid w:val="008A7797"/>
    <w:rsid w:val="008B2AFF"/>
    <w:rsid w:val="008B3421"/>
    <w:rsid w:val="008B356E"/>
    <w:rsid w:val="008C703F"/>
    <w:rsid w:val="008D3303"/>
    <w:rsid w:val="008D5DF0"/>
    <w:rsid w:val="008D6201"/>
    <w:rsid w:val="008E40AD"/>
    <w:rsid w:val="00924C11"/>
    <w:rsid w:val="00935963"/>
    <w:rsid w:val="0093773C"/>
    <w:rsid w:val="00957163"/>
    <w:rsid w:val="00967821"/>
    <w:rsid w:val="0097768B"/>
    <w:rsid w:val="00987C3B"/>
    <w:rsid w:val="009912B6"/>
    <w:rsid w:val="009A3215"/>
    <w:rsid w:val="009A6AE7"/>
    <w:rsid w:val="009B0FCD"/>
    <w:rsid w:val="009B2540"/>
    <w:rsid w:val="009D3B4E"/>
    <w:rsid w:val="009D6EAC"/>
    <w:rsid w:val="009E67DD"/>
    <w:rsid w:val="00A059DA"/>
    <w:rsid w:val="00A33EDD"/>
    <w:rsid w:val="00A37B7B"/>
    <w:rsid w:val="00A66937"/>
    <w:rsid w:val="00A67FC9"/>
    <w:rsid w:val="00A72E93"/>
    <w:rsid w:val="00AC1123"/>
    <w:rsid w:val="00AC17AB"/>
    <w:rsid w:val="00AF772B"/>
    <w:rsid w:val="00B2501A"/>
    <w:rsid w:val="00B26D2F"/>
    <w:rsid w:val="00B33D6C"/>
    <w:rsid w:val="00B42E92"/>
    <w:rsid w:val="00B44000"/>
    <w:rsid w:val="00B46AD8"/>
    <w:rsid w:val="00B47D48"/>
    <w:rsid w:val="00B57F24"/>
    <w:rsid w:val="00B75773"/>
    <w:rsid w:val="00B76199"/>
    <w:rsid w:val="00B95E91"/>
    <w:rsid w:val="00BB3057"/>
    <w:rsid w:val="00BC7D4A"/>
    <w:rsid w:val="00BF0E41"/>
    <w:rsid w:val="00C231CF"/>
    <w:rsid w:val="00C248CB"/>
    <w:rsid w:val="00C347EB"/>
    <w:rsid w:val="00C42644"/>
    <w:rsid w:val="00C45456"/>
    <w:rsid w:val="00C64E8D"/>
    <w:rsid w:val="00C81D16"/>
    <w:rsid w:val="00C87404"/>
    <w:rsid w:val="00CA0B4E"/>
    <w:rsid w:val="00CA1400"/>
    <w:rsid w:val="00CC09B5"/>
    <w:rsid w:val="00CC1AC4"/>
    <w:rsid w:val="00CC20BA"/>
    <w:rsid w:val="00CD6BFB"/>
    <w:rsid w:val="00CD6D97"/>
    <w:rsid w:val="00CE7B23"/>
    <w:rsid w:val="00D0035E"/>
    <w:rsid w:val="00D45FD5"/>
    <w:rsid w:val="00D51B59"/>
    <w:rsid w:val="00D55021"/>
    <w:rsid w:val="00D63804"/>
    <w:rsid w:val="00D66745"/>
    <w:rsid w:val="00D77549"/>
    <w:rsid w:val="00D94D54"/>
    <w:rsid w:val="00D97F79"/>
    <w:rsid w:val="00DC4A83"/>
    <w:rsid w:val="00DD3A1D"/>
    <w:rsid w:val="00DF089E"/>
    <w:rsid w:val="00DF46EF"/>
    <w:rsid w:val="00DF74B7"/>
    <w:rsid w:val="00DF7939"/>
    <w:rsid w:val="00E0231E"/>
    <w:rsid w:val="00E0739C"/>
    <w:rsid w:val="00E2781F"/>
    <w:rsid w:val="00E35434"/>
    <w:rsid w:val="00E43992"/>
    <w:rsid w:val="00E570EE"/>
    <w:rsid w:val="00E73DEF"/>
    <w:rsid w:val="00E74D10"/>
    <w:rsid w:val="00E82ECB"/>
    <w:rsid w:val="00EA2D3D"/>
    <w:rsid w:val="00EA49B7"/>
    <w:rsid w:val="00EB0CA7"/>
    <w:rsid w:val="00EB6B8D"/>
    <w:rsid w:val="00ED36E7"/>
    <w:rsid w:val="00ED6B2A"/>
    <w:rsid w:val="00EF4EC5"/>
    <w:rsid w:val="00EF5EC0"/>
    <w:rsid w:val="00F141A9"/>
    <w:rsid w:val="00F1710E"/>
    <w:rsid w:val="00F20B08"/>
    <w:rsid w:val="00F246A9"/>
    <w:rsid w:val="00F332B5"/>
    <w:rsid w:val="00F33B40"/>
    <w:rsid w:val="00F4302B"/>
    <w:rsid w:val="00F52B8B"/>
    <w:rsid w:val="00F66B62"/>
    <w:rsid w:val="00F70B0A"/>
    <w:rsid w:val="00F836B9"/>
    <w:rsid w:val="00F85993"/>
    <w:rsid w:val="00F93227"/>
    <w:rsid w:val="00F9476A"/>
    <w:rsid w:val="00F9506B"/>
    <w:rsid w:val="00F95184"/>
    <w:rsid w:val="00F9541F"/>
    <w:rsid w:val="00FB2BE3"/>
    <w:rsid w:val="00FC2938"/>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399D7-F7B0-4300-9AFC-D69546FBD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150</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3</cp:revision>
  <cp:lastPrinted>2026-08-07T02:04:00Z</cp:lastPrinted>
  <dcterms:created xsi:type="dcterms:W3CDTF">2026-08-18T02:37:00Z</dcterms:created>
  <dcterms:modified xsi:type="dcterms:W3CDTF">2026-08-19T06:39:00Z</dcterms:modified>
</cp:coreProperties>
</file>